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32A4" w14:textId="118418F4" w:rsidR="00000000" w:rsidRDefault="00B06329" w:rsidP="00B06329">
      <w:pPr>
        <w:jc w:val="right"/>
      </w:pPr>
      <w:r>
        <w:t>PROJEKT</w:t>
      </w:r>
    </w:p>
    <w:p w14:paraId="69F58086" w14:textId="60368F5B" w:rsidR="00000000" w:rsidRDefault="00236C6F">
      <w:pPr>
        <w:jc w:val="center"/>
        <w:rPr>
          <w:b/>
          <w:caps/>
        </w:rPr>
      </w:pPr>
      <w:r>
        <w:rPr>
          <w:b/>
          <w:caps/>
        </w:rPr>
        <w:t>Uchwała Nr I/.../</w:t>
      </w:r>
      <w:r w:rsidR="00B06329">
        <w:rPr>
          <w:b/>
          <w:caps/>
        </w:rPr>
        <w:t>24</w:t>
      </w:r>
      <w:r>
        <w:rPr>
          <w:b/>
          <w:caps/>
        </w:rPr>
        <w:br/>
        <w:t>Rady Gminy Wróblew</w:t>
      </w:r>
    </w:p>
    <w:p w14:paraId="0A508D0E" w14:textId="7523315B" w:rsidR="00000000" w:rsidRDefault="00236C6F">
      <w:pPr>
        <w:spacing w:before="280" w:after="280"/>
        <w:jc w:val="center"/>
        <w:rPr>
          <w:b/>
          <w:caps/>
        </w:rPr>
      </w:pPr>
      <w:r>
        <w:t xml:space="preserve">z dnia </w:t>
      </w:r>
      <w:r w:rsidR="00B06329">
        <w:t>7 maja 2024 r.</w:t>
      </w:r>
    </w:p>
    <w:p w14:paraId="4F401153" w14:textId="77777777" w:rsidR="00000000" w:rsidRDefault="00236C6F">
      <w:pPr>
        <w:keepNext/>
        <w:spacing w:after="480"/>
        <w:jc w:val="center"/>
      </w:pPr>
      <w:r>
        <w:rPr>
          <w:b/>
        </w:rPr>
        <w:t>w sprawie ustalenia regulaminu głosowania w wyborach wiceprzewodniczących Rady Gminy Wróblew</w:t>
      </w:r>
    </w:p>
    <w:p w14:paraId="67E582AE" w14:textId="7FD21E84" w:rsidR="00000000" w:rsidRDefault="00236C6F">
      <w:pPr>
        <w:keepLines/>
        <w:spacing w:before="120" w:after="120"/>
        <w:ind w:firstLine="227"/>
      </w:pPr>
      <w:r>
        <w:t>Na podstawie art. 19 ust. 1 ustawy z dnia 8 marca 1990 r. o samorządzie gminnym (</w:t>
      </w:r>
      <w:proofErr w:type="spellStart"/>
      <w:r>
        <w:t>t</w:t>
      </w:r>
      <w:r w:rsidR="00B06329">
        <w:t>.j</w:t>
      </w:r>
      <w:proofErr w:type="spellEnd"/>
      <w:r w:rsidR="00B06329">
        <w:t xml:space="preserve">. </w:t>
      </w:r>
      <w:r>
        <w:t>Dz. U. z 20</w:t>
      </w:r>
      <w:r w:rsidR="00B06329">
        <w:t>24</w:t>
      </w:r>
      <w:r>
        <w:t> r. poz. </w:t>
      </w:r>
      <w:r w:rsidR="00B06329">
        <w:t>609</w:t>
      </w:r>
      <w:r>
        <w:t>) oraz § 36</w:t>
      </w:r>
      <w:r w:rsidR="00B06329">
        <w:t xml:space="preserve"> </w:t>
      </w:r>
      <w:r>
        <w:t>ust.</w:t>
      </w:r>
      <w:r w:rsidR="00B06329">
        <w:t xml:space="preserve"> </w:t>
      </w:r>
      <w:r>
        <w:t>1 uchwały Nr XXXVIII/266/18 Rady Gminy Wróblew z dnia 20 września 2018 r. w sprawie uchwalenia Statutu Gminy Wróblew (Dz. Urz. Woj. Łódzkiego z 2018 r. poz. 4962) Rada Gminy Wróblew uchwala, co następuje:</w:t>
      </w:r>
    </w:p>
    <w:p w14:paraId="6AD32BC5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Ustala się Regulamin głosowania w wyborach wiceprzewodniczących Rady Gminy Wróblew, zgodnie z brzmieniem załącznika do niniejszej uchwały.</w:t>
      </w:r>
    </w:p>
    <w:p w14:paraId="4243073F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Uchwala wchodzi w życie z dniem podjęcia.</w:t>
      </w:r>
    </w:p>
    <w:p w14:paraId="2079DE45" w14:textId="77777777" w:rsidR="00387740" w:rsidRDefault="00387740">
      <w:pPr>
        <w:keepLines/>
        <w:spacing w:before="120" w:after="120"/>
        <w:ind w:firstLine="340"/>
        <w:rPr>
          <w:color w:val="000000"/>
          <w:u w:color="000000"/>
        </w:rPr>
      </w:pPr>
    </w:p>
    <w:p w14:paraId="7E50C37F" w14:textId="77777777" w:rsidR="00387740" w:rsidRDefault="00387740">
      <w:pPr>
        <w:keepLines/>
        <w:spacing w:before="120" w:after="120"/>
        <w:ind w:firstLine="340"/>
        <w:rPr>
          <w:color w:val="000000"/>
          <w:u w:color="000000"/>
        </w:rPr>
      </w:pPr>
    </w:p>
    <w:p w14:paraId="7B68D572" w14:textId="33B887A3" w:rsidR="00387740" w:rsidRDefault="00387740" w:rsidP="00387740">
      <w:pPr>
        <w:keepLines/>
        <w:spacing w:before="120" w:after="120"/>
        <w:ind w:firstLine="6096"/>
        <w:rPr>
          <w:color w:val="000000"/>
          <w:u w:color="000000"/>
        </w:rPr>
      </w:pPr>
      <w:r>
        <w:rPr>
          <w:color w:val="000000"/>
          <w:u w:color="000000"/>
        </w:rPr>
        <w:t>Przewodniczący Rady</w:t>
      </w:r>
      <w:r w:rsidR="00B06329">
        <w:rPr>
          <w:color w:val="000000"/>
          <w:u w:color="000000"/>
        </w:rPr>
        <w:t xml:space="preserve"> Gminy</w:t>
      </w:r>
    </w:p>
    <w:p w14:paraId="7FD16F6B" w14:textId="77777777" w:rsidR="00387740" w:rsidRDefault="00387740" w:rsidP="00387740">
      <w:pPr>
        <w:keepLines/>
        <w:spacing w:before="120" w:after="120"/>
        <w:ind w:left="5387" w:firstLine="709"/>
        <w:rPr>
          <w:color w:val="000000"/>
          <w:u w:color="000000"/>
        </w:rPr>
      </w:pPr>
    </w:p>
    <w:p w14:paraId="20AC6990" w14:textId="0698B1B1" w:rsidR="00387740" w:rsidRDefault="00B06329" w:rsidP="00387740">
      <w:pPr>
        <w:keepLines/>
        <w:spacing w:before="120" w:after="120"/>
        <w:ind w:left="5387" w:firstLine="142"/>
        <w:rPr>
          <w:color w:val="000000"/>
          <w:u w:color="000000"/>
        </w:rPr>
        <w:sectPr w:rsidR="00387740" w:rsidSect="00757AA2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       </w:t>
      </w:r>
      <w:r w:rsidR="00387740">
        <w:rPr>
          <w:color w:val="000000"/>
          <w:u w:color="000000"/>
        </w:rPr>
        <w:t>…………………………………..</w:t>
      </w:r>
    </w:p>
    <w:p w14:paraId="02DEBBDA" w14:textId="77777777" w:rsidR="00B06329" w:rsidRDefault="00B06329" w:rsidP="00B06329">
      <w:pPr>
        <w:spacing w:before="120" w:after="120"/>
        <w:jc w:val="center"/>
        <w:rPr>
          <w:b/>
          <w:bCs/>
          <w:color w:val="000000"/>
          <w:u w:color="000000"/>
        </w:rPr>
      </w:pPr>
    </w:p>
    <w:p w14:paraId="06FD0920" w14:textId="1A567BF9" w:rsidR="00387740" w:rsidRDefault="00B06329" w:rsidP="00B06329">
      <w:pPr>
        <w:spacing w:before="120" w:after="120"/>
        <w:jc w:val="center"/>
        <w:rPr>
          <w:b/>
          <w:bCs/>
          <w:color w:val="000000"/>
          <w:u w:color="000000"/>
        </w:rPr>
      </w:pPr>
      <w:r w:rsidRPr="00B06329">
        <w:rPr>
          <w:b/>
          <w:bCs/>
          <w:color w:val="000000"/>
          <w:u w:color="000000"/>
        </w:rPr>
        <w:t>UZASADNIENIE</w:t>
      </w:r>
    </w:p>
    <w:p w14:paraId="65CA3B6C" w14:textId="77777777" w:rsidR="00B06329" w:rsidRPr="00B06329" w:rsidRDefault="00B06329" w:rsidP="00B06329">
      <w:pPr>
        <w:spacing w:before="120" w:after="120"/>
        <w:jc w:val="center"/>
        <w:rPr>
          <w:b/>
          <w:bCs/>
          <w:color w:val="000000"/>
          <w:u w:color="000000"/>
        </w:rPr>
      </w:pPr>
    </w:p>
    <w:p w14:paraId="3453D4D0" w14:textId="2138D044" w:rsidR="00387740" w:rsidRDefault="00387740" w:rsidP="0038774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Art. 19 ust. 1 ustawy z dnia 8 marca 1990</w:t>
      </w:r>
      <w:r w:rsidR="00B0632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 samorządzie gminnym (</w:t>
      </w:r>
      <w:proofErr w:type="spellStart"/>
      <w:r w:rsidR="00B06329">
        <w:rPr>
          <w:color w:val="000000"/>
          <w:u w:color="000000"/>
        </w:rPr>
        <w:t>t.j</w:t>
      </w:r>
      <w:proofErr w:type="spellEnd"/>
      <w:r w:rsidR="00B06329"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>Dz. U. z 20</w:t>
      </w:r>
      <w:r w:rsidR="00B06329">
        <w:rPr>
          <w:color w:val="000000"/>
          <w:u w:color="000000"/>
        </w:rPr>
        <w:t xml:space="preserve">24 </w:t>
      </w:r>
      <w:r>
        <w:rPr>
          <w:color w:val="000000"/>
          <w:u w:color="000000"/>
        </w:rPr>
        <w:t>r. poz. </w:t>
      </w:r>
      <w:r w:rsidR="00B06329">
        <w:rPr>
          <w:color w:val="000000"/>
          <w:u w:color="000000"/>
        </w:rPr>
        <w:t>609)</w:t>
      </w:r>
      <w:r>
        <w:rPr>
          <w:color w:val="000000"/>
          <w:u w:color="000000"/>
        </w:rPr>
        <w:t xml:space="preserve"> stanowi, iż rada gminy wybiera ze swego grona wiceprzewodniczących bezwzględną większością głosów w obecności co najmniej połowy ustawowego składu rady, w głosowaniu tajnym, natomiast zgodnie z §</w:t>
      </w:r>
      <w:r w:rsidR="00B06329">
        <w:rPr>
          <w:color w:val="000000"/>
          <w:u w:color="000000"/>
        </w:rPr>
        <w:t> </w:t>
      </w:r>
      <w:r>
        <w:rPr>
          <w:color w:val="000000"/>
          <w:u w:color="000000"/>
        </w:rPr>
        <w:t>36 ust. 1 uchwały Nr XXXVIII/266/18 Rady Gminy Wróblew z dnia 20 września 2018r. w sprawie uchwalenia Statutu Gminy Wróblew (Dz. Urz. Woj. Łódzkiego z 2018r. poz. 4962) Rada ustala i przyjmuje regulamin głosowania w odrębnej uchwale.</w:t>
      </w:r>
    </w:p>
    <w:p w14:paraId="0F17EE48" w14:textId="77777777" w:rsidR="00387740" w:rsidRDefault="00387740" w:rsidP="0038774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powyższym, podjęcie uchwały jest w pełni uzasadnione.</w:t>
      </w:r>
    </w:p>
    <w:p w14:paraId="241CF4E8" w14:textId="77777777" w:rsidR="00387740" w:rsidRDefault="00387740" w:rsidP="00387740">
      <w:pPr>
        <w:keepNext/>
        <w:spacing w:before="120" w:after="120"/>
        <w:jc w:val="left"/>
        <w:rPr>
          <w:color w:val="000000"/>
          <w:u w:color="000000"/>
        </w:rPr>
      </w:pPr>
    </w:p>
    <w:p w14:paraId="05EC3D54" w14:textId="77777777" w:rsidR="00387740" w:rsidRDefault="00387740" w:rsidP="00387740">
      <w:pPr>
        <w:keepNext/>
        <w:spacing w:before="120" w:after="120"/>
        <w:ind w:left="623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52F97936" w14:textId="45DE7926" w:rsidR="00000000" w:rsidRDefault="00236C6F" w:rsidP="00387740">
      <w:pPr>
        <w:keepNext/>
        <w:spacing w:before="120" w:after="120"/>
        <w:ind w:left="62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I/.../</w:t>
      </w:r>
      <w:r w:rsidR="008A1685">
        <w:rPr>
          <w:color w:val="000000"/>
          <w:u w:color="000000"/>
        </w:rPr>
        <w:t>24</w:t>
      </w:r>
      <w:r>
        <w:rPr>
          <w:color w:val="000000"/>
          <w:u w:color="000000"/>
        </w:rPr>
        <w:br/>
        <w:t>Rady Gminy Wróblew</w:t>
      </w:r>
      <w:r>
        <w:rPr>
          <w:color w:val="000000"/>
          <w:u w:color="000000"/>
        </w:rPr>
        <w:br/>
        <w:t xml:space="preserve">z dnia </w:t>
      </w:r>
      <w:r w:rsidR="008A1685">
        <w:rPr>
          <w:color w:val="000000"/>
          <w:u w:color="000000"/>
        </w:rPr>
        <w:t>7 maja 2024 r.</w:t>
      </w:r>
    </w:p>
    <w:p w14:paraId="47ABE136" w14:textId="77777777" w:rsidR="00387740" w:rsidRDefault="00387740" w:rsidP="00387740">
      <w:pPr>
        <w:keepNext/>
        <w:spacing w:before="120" w:after="120"/>
        <w:ind w:left="4536"/>
        <w:jc w:val="left"/>
        <w:rPr>
          <w:color w:val="000000"/>
          <w:u w:color="000000"/>
        </w:rPr>
      </w:pPr>
    </w:p>
    <w:p w14:paraId="27EBB13B" w14:textId="77777777" w:rsidR="00000000" w:rsidRDefault="00236C6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głosowania w wyborach wiceprzewodniczących Rady Gminy Wróblew</w:t>
      </w:r>
    </w:p>
    <w:p w14:paraId="17FAEB65" w14:textId="77777777" w:rsidR="00000000" w:rsidRDefault="00236C6F">
      <w:pPr>
        <w:keepNext/>
        <w:jc w:val="center"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14:paraId="102535B2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Wiceprzewodniczących Rady Gminy Wróblew radni wybierają ze swego grona spośród nieograniczonej liczby kandydatów, w głosowaniu tajnym.</w:t>
      </w:r>
    </w:p>
    <w:p w14:paraId="7E89A362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Liczbę wiceprzewodniczących określa Rada odrębną uchwałą.</w:t>
      </w:r>
    </w:p>
    <w:p w14:paraId="014DEFE0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Głosowanie przeprowadza wybrana spośród radnych Komisja Skrutacyjna.</w:t>
      </w:r>
    </w:p>
    <w:p w14:paraId="25F80EDC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Głosowanie odbywa się przy pomocy kart do głosowania.</w:t>
      </w:r>
    </w:p>
    <w:p w14:paraId="385EE763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sporządza i rozdaje radnym Komisja Skrutacyjna po ustaleniu listy radnych, którzy kandydują na stanowisko wiceprzewodniczących Rady.</w:t>
      </w:r>
    </w:p>
    <w:p w14:paraId="2BDFA1A9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Karty opatrzone są pieczęcią „RADA GMINY WRÓBLEW”.</w:t>
      </w:r>
    </w:p>
    <w:p w14:paraId="3D49A6B6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Głosowanie rozpoczyna się na sesji poprzez wywołanie przez członka Komisji Skrutacyjnej według listy obecności, nazwiska radnego, który podchodzi do urny i w obecności Komisji Skrutacyjnej wrzuca do niej kartę do głosowania.</w:t>
      </w:r>
    </w:p>
    <w:p w14:paraId="4D8D778C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głosowania na sali znajduje się kabina umożliwiająca radnym tajne dokonanie wyboru kandydata na karcie do głosowania.</w:t>
      </w:r>
    </w:p>
    <w:p w14:paraId="4730111F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 przeprowadzeniu głosowania Komisja Skrutacyjna ustala wyniki głosowania i</w:t>
      </w:r>
      <w:r w:rsidR="0038774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sporządza protokół.</w:t>
      </w:r>
    </w:p>
    <w:p w14:paraId="1A0DB53F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osoby wchodzące w skład Komisji Skrutacyjnej.</w:t>
      </w:r>
    </w:p>
    <w:p w14:paraId="1AEEE358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Wyniki wyborów ogłasza przewodniczący Komisji Skrutacyjnej poprzez odczytanie protokołu na sesji.</w:t>
      </w:r>
    </w:p>
    <w:p w14:paraId="599455F3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Wybór wiceprzewodniczących Rady następuje bezwzględną większością głosów w obecności co najmniej połowy ustawowego składu Rady.</w:t>
      </w:r>
    </w:p>
    <w:p w14:paraId="2AB220D9" w14:textId="77777777" w:rsidR="00000000" w:rsidRDefault="00236C6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głosowania na wiceprzewodniczących Rady Gminy Wróblew</w:t>
      </w:r>
    </w:p>
    <w:p w14:paraId="0EA2E8F2" w14:textId="726E5A9F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Karty do głosowania sporządzone według jednolitej formy zawierają brzmienie: „Karta do głosowania w wyborach wiceprzewodniczących Rady Gminy Wróblew w</w:t>
      </w:r>
      <w:r w:rsidR="00B535B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dniu .......”, „Kandydaci na</w:t>
      </w:r>
      <w:r w:rsidR="00B535B5">
        <w:rPr>
          <w:color w:val="000000"/>
          <w:u w:color="000000"/>
        </w:rPr>
        <w:t> </w:t>
      </w:r>
      <w:r>
        <w:rPr>
          <w:color w:val="000000"/>
          <w:u w:color="000000"/>
        </w:rPr>
        <w:t>wiceprzewodniczących Rady Gminy Wróblew” oraz zamieszczone w kolejności alfabetycznej imiona i nazwiska radnych zgłoszonych na kandydatów na wiceprzewodniczących Rady Gminy Wróblew. Obok każdego nazwiska z </w:t>
      </w:r>
      <w:r w:rsidR="00CB740F">
        <w:rPr>
          <w:color w:val="000000"/>
          <w:u w:color="000000"/>
        </w:rPr>
        <w:t>lewej</w:t>
      </w:r>
      <w:r>
        <w:rPr>
          <w:color w:val="000000"/>
          <w:u w:color="000000"/>
        </w:rPr>
        <w:t xml:space="preserve"> strony umieszcza się jednakową kratkę.</w:t>
      </w:r>
    </w:p>
    <w:p w14:paraId="1ACF43AA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Radni dokonują wyboru poprzez postawienie znaku „X” w kratkach obok nazwisk kandydatów w liczbie ustalonej odrębną uchwałą Rady, opowiadając się w ten sposób za wyborem tych kandydatów </w:t>
      </w:r>
      <w:r w:rsidRPr="00B535B5">
        <w:t>na</w:t>
      </w:r>
      <w:r w:rsidR="00B535B5">
        <w:t> </w:t>
      </w:r>
      <w:r w:rsidRPr="00B535B5">
        <w:t>wiceprzewodniczących</w:t>
      </w:r>
      <w:r>
        <w:rPr>
          <w:color w:val="000000"/>
          <w:u w:color="000000"/>
        </w:rPr>
        <w:t xml:space="preserve"> Rady.</w:t>
      </w:r>
    </w:p>
    <w:p w14:paraId="1C6389A2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radny na karcie do głosowania:</w:t>
      </w:r>
    </w:p>
    <w:p w14:paraId="31A3BA29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postawił znak „X” w większej liczbie kratek niż liczba ustalona odrębną uchwałą Rady;</w:t>
      </w:r>
    </w:p>
    <w:p w14:paraId="7129741C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postawił znaku „X” w kratce obok nazwiska żadnego kandydata;</w:t>
      </w:r>
    </w:p>
    <w:p w14:paraId="5E583F5F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wypełnił kartę w sposób niezgodny z ust. 1;</w:t>
      </w:r>
    </w:p>
    <w:p w14:paraId="7A83FA3F" w14:textId="0C463721" w:rsidR="00000000" w:rsidRDefault="007F1980" w:rsidP="007F198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236C6F">
        <w:rPr>
          <w:color w:val="000000"/>
          <w:u w:color="000000"/>
        </w:rPr>
        <w:t>to jego głos uważa się za nieważny.</w:t>
      </w:r>
    </w:p>
    <w:p w14:paraId="342441D1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Kartami nieważnymi są:</w:t>
      </w:r>
    </w:p>
    <w:p w14:paraId="6DFDBD60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karty niesporządzone przez Komisję Skrutacyjną;</w:t>
      </w:r>
    </w:p>
    <w:p w14:paraId="3A56EC88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karty całkowicie przedarte.</w:t>
      </w:r>
    </w:p>
    <w:p w14:paraId="33BD0389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 protokole Komisja Skrutacyjna określa co najmniej:</w:t>
      </w:r>
    </w:p>
    <w:p w14:paraId="753D6859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radnych obecnych na sesji uprawnionych do głosowania;</w:t>
      </w:r>
    </w:p>
    <w:p w14:paraId="4FD90668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zgłoszonych kandydatów;</w:t>
      </w:r>
    </w:p>
    <w:p w14:paraId="53D7A929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minimalną liczbę głosów, konieczną do ważnego wyboru, zgodnie z § 5 Regulaminu;</w:t>
      </w:r>
    </w:p>
    <w:p w14:paraId="13815A85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radnych, którym wydano karty do głosowania;</w:t>
      </w:r>
    </w:p>
    <w:p w14:paraId="647A64E0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kart wyjętych z urny (gdyby liczba kart wyjętych z urny różniła się od liczby osób, którym wydano karty do głosowania, Komisja podaje w protokole przypuszczalną przyczynę tej niezgodności);</w:t>
      </w:r>
    </w:p>
    <w:p w14:paraId="467CC6EE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 kart nieważnych;</w:t>
      </w:r>
    </w:p>
    <w:p w14:paraId="3BE88555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liczbę głosów nieważnych;</w:t>
      </w:r>
    </w:p>
    <w:p w14:paraId="624FE4CB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głosów ważnych;</w:t>
      </w:r>
    </w:p>
    <w:p w14:paraId="2E093490" w14:textId="77777777" w:rsidR="00000000" w:rsidRDefault="00236C6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głosów ważnych oddanych na poszczególnych kandydatów;</w:t>
      </w:r>
    </w:p>
    <w:p w14:paraId="3232329C" w14:textId="18E40052" w:rsidR="00000000" w:rsidRDefault="007F1980" w:rsidP="007F198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236C6F">
        <w:rPr>
          <w:color w:val="000000"/>
          <w:u w:color="000000"/>
        </w:rPr>
        <w:t>a nadto stwierdza wynik wyborów.</w:t>
      </w:r>
    </w:p>
    <w:p w14:paraId="4ACC4A49" w14:textId="7777777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odnotowuje w protokole wszelkie okoliczności i uwagi mogące mieć wpływ na wynik głosowania oraz zastrzeżenia zgłoszone przez członków Komisji Skrutacyjnej odnoszące się do naruszenia procedury w trakcie głosowania, obliczania głosów lub sporządzania protokołu.</w:t>
      </w:r>
    </w:p>
    <w:p w14:paraId="1A4AB487" w14:textId="14915F97" w:rsidR="00000000" w:rsidRDefault="00236C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Jeżeli w głosowaniu nie wybrano wiceprzewodniczących w ilości zgodnej z uchwałą, o której mowa w §</w:t>
      </w:r>
      <w:r w:rsidR="008A1685">
        <w:rPr>
          <w:color w:val="000000"/>
          <w:u w:color="000000"/>
        </w:rPr>
        <w:t> </w:t>
      </w:r>
      <w:r>
        <w:rPr>
          <w:color w:val="000000"/>
          <w:u w:color="000000"/>
        </w:rPr>
        <w:t>1 ust. 2, przeprowadza się wybory dodatkowe przy zastosowaniu niniejszego Regulaminu.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E2BC" w14:textId="77777777" w:rsidR="00757AA2" w:rsidRDefault="00757AA2">
      <w:r>
        <w:separator/>
      </w:r>
    </w:p>
  </w:endnote>
  <w:endnote w:type="continuationSeparator" w:id="0">
    <w:p w14:paraId="30F05126" w14:textId="77777777" w:rsidR="00757AA2" w:rsidRDefault="007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B2DD" w14:textId="77777777" w:rsidR="008B1713" w:rsidRDefault="008B17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9BAB" w14:textId="77777777" w:rsidR="00757AA2" w:rsidRDefault="00757AA2">
      <w:r>
        <w:separator/>
      </w:r>
    </w:p>
  </w:footnote>
  <w:footnote w:type="continuationSeparator" w:id="0">
    <w:p w14:paraId="06CD426D" w14:textId="77777777" w:rsidR="00757AA2" w:rsidRDefault="0075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13"/>
    <w:rsid w:val="00236C6F"/>
    <w:rsid w:val="00387740"/>
    <w:rsid w:val="00526369"/>
    <w:rsid w:val="00735B75"/>
    <w:rsid w:val="00757AA2"/>
    <w:rsid w:val="007F1980"/>
    <w:rsid w:val="008A1685"/>
    <w:rsid w:val="008B1713"/>
    <w:rsid w:val="00B06329"/>
    <w:rsid w:val="00B535B5"/>
    <w:rsid w:val="00C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2FCCD"/>
  <w15:docId w15:val="{BBD613E8-4E9A-41E0-A6A3-E83FEE07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7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774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87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774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I/.../18 z dnia 21 listopada 2018 r.</vt:lpstr>
      <vt:lpstr/>
    </vt:vector>
  </TitlesOfParts>
  <Company>Rada Gminy Wróblew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I/.../18 z dnia 21 listopada 2018 r.</dc:title>
  <dc:subject>w sprawie ustalenia regulaminu głosowania w^wyborach wiceprzewodniczących Rady Gminy Wróblew</dc:subject>
  <dc:creator>Sekretariat</dc:creator>
  <cp:lastModifiedBy>Magdalena Karczmarek</cp:lastModifiedBy>
  <cp:revision>3</cp:revision>
  <cp:lastPrinted>2018-11-14T10:50:00Z</cp:lastPrinted>
  <dcterms:created xsi:type="dcterms:W3CDTF">2024-04-26T10:45:00Z</dcterms:created>
  <dcterms:modified xsi:type="dcterms:W3CDTF">2024-04-26T10:45:00Z</dcterms:modified>
  <cp:category>Akt prawny</cp:category>
</cp:coreProperties>
</file>